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Кам’янець-Подільський національний університет</w:t>
      </w:r>
    </w:p>
    <w:p w:rsidR="000E0C92" w:rsidRPr="000E0C92" w:rsidRDefault="00525BD4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0C92" w:rsidRPr="000E0C92">
        <w:rPr>
          <w:rFonts w:ascii="Times New Roman" w:hAnsi="Times New Roman" w:cs="Times New Roman"/>
          <w:sz w:val="28"/>
          <w:szCs w:val="28"/>
          <w:lang w:val="uk-UA"/>
        </w:rPr>
        <w:t>мені Івана Огієнка</w:t>
      </w:r>
    </w:p>
    <w:p w:rsidR="000E0C92" w:rsidRPr="000E0C92" w:rsidRDefault="00E04C68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r w:rsidR="000E0C92" w:rsidRPr="000E0C92">
        <w:rPr>
          <w:rFonts w:ascii="Times New Roman" w:hAnsi="Times New Roman" w:cs="Times New Roman"/>
          <w:sz w:val="28"/>
          <w:szCs w:val="28"/>
          <w:lang w:val="uk-UA"/>
        </w:rPr>
        <w:t>економічний факультет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10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25BD4">
        <w:rPr>
          <w:rFonts w:ascii="Times New Roman" w:hAnsi="Times New Roman" w:cs="Times New Roman"/>
          <w:sz w:val="28"/>
          <w:szCs w:val="28"/>
        </w:rPr>
        <w:t>2</w:t>
      </w:r>
      <w:r w:rsidR="00A410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0C9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C92" w:rsidRPr="001830DB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1830DB">
        <w:rPr>
          <w:rFonts w:ascii="Times New Roman" w:hAnsi="Times New Roman"/>
          <w:sz w:val="28"/>
          <w:szCs w:val="28"/>
          <w:lang w:val="uk-UA"/>
        </w:rPr>
        <w:t>Управлінські рішення в діяльності менеджера</w:t>
      </w:r>
    </w:p>
    <w:p w:rsidR="000E0C92" w:rsidRPr="000E0C92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Науковий 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 xml:space="preserve">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0DB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="001830DB"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30DB" w:rsidRPr="001830DB" w:rsidRDefault="000E0C92" w:rsidP="0018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0717B0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r w:rsidR="001830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Кононов </w:t>
      </w:r>
      <w:r w:rsidR="001830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О.А.</w:t>
      </w:r>
    </w:p>
    <w:p w:rsidR="000E0C92" w:rsidRPr="000717B0" w:rsidRDefault="000E0C92" w:rsidP="000E0C92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1830DB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0C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студентів наукового гуртка </w:t>
      </w:r>
    </w:p>
    <w:p w:rsidR="000E0C92" w:rsidRPr="000E0C92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Спеціальність: 073 Менеджмент</w:t>
      </w:r>
    </w:p>
    <w:tbl>
      <w:tblPr>
        <w:tblStyle w:val="a3"/>
        <w:tblW w:w="0" w:type="auto"/>
        <w:tblLook w:val="04A0"/>
      </w:tblPr>
      <w:tblGrid>
        <w:gridCol w:w="639"/>
        <w:gridCol w:w="2762"/>
        <w:gridCol w:w="1922"/>
        <w:gridCol w:w="3716"/>
      </w:tblGrid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ВАРВАНЧУК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Ірина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ВЛАСЮК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Світлана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Анатоліївна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Анна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ГУДОВИЧ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Ілона</w:t>
            </w:r>
            <w:proofErr w:type="spellEnd"/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Василівна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КАТУШИНСЬКИЙ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Ярослав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5D4470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5D4470" w:rsidRPr="005D4470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КОНОНОВ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1830DB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7</w:t>
            </w:r>
            <w:r w:rsidR="001830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ОЛЕКСІВ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5D4470" w:rsidRPr="005D4470" w:rsidTr="005D4470">
        <w:tc>
          <w:tcPr>
            <w:tcW w:w="639" w:type="dxa"/>
          </w:tcPr>
          <w:p w:rsidR="005D4470" w:rsidRPr="001830DB" w:rsidRDefault="007D3C70" w:rsidP="00A97D52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8</w:t>
            </w:r>
            <w:r w:rsidR="001830DB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76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ОСТАПЧУК</w:t>
            </w:r>
          </w:p>
        </w:tc>
        <w:tc>
          <w:tcPr>
            <w:tcW w:w="1922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</w:p>
        </w:tc>
        <w:tc>
          <w:tcPr>
            <w:tcW w:w="3716" w:type="dxa"/>
          </w:tcPr>
          <w:p w:rsidR="005D4470" w:rsidRPr="005D4470" w:rsidRDefault="005D4470" w:rsidP="00A97D5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D4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  <w:proofErr w:type="spellEnd"/>
          </w:p>
        </w:tc>
      </w:tr>
    </w:tbl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E0C9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>роботи наукового гуртка</w:t>
      </w:r>
    </w:p>
    <w:p w:rsidR="000E0C92" w:rsidRPr="000E0C92" w:rsidRDefault="000E0C92" w:rsidP="000E0C92">
      <w:pPr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538"/>
        <w:gridCol w:w="1493"/>
        <w:gridCol w:w="2653"/>
        <w:gridCol w:w="1477"/>
      </w:tblGrid>
      <w:tr w:rsidR="000E0C92" w:rsidRPr="00525BD4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0E0C92" w:rsidRDefault="000E0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E0C92" w:rsidRPr="00525BD4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0E0C92" w:rsidRDefault="000E0C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C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Процес управління і управлінські рішення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Варванчук</w:t>
            </w:r>
            <w:proofErr w:type="spellEnd"/>
            <w:r w:rsidRPr="007D3C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 і моделі процесу розробки 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Власюк С.А.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0DB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зовнішнього та внутрішнього середовища та їх вплив на реалізацію альтернатив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7D3C70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Гудович</w:t>
            </w:r>
            <w:proofErr w:type="spellEnd"/>
            <w:r w:rsidRPr="007D3C7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І.В.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DB" w:rsidRPr="007D3C70" w:rsidRDefault="00183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Евристичні методи розробки 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Катушинський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Я.В.</w:t>
            </w:r>
          </w:p>
          <w:p w:rsidR="000E0C92" w:rsidRPr="007D3C70" w:rsidRDefault="000E0C92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Аналітичні методи обґрунтування управлінських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525BD4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Кононов О.А.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Розробка і вибір управлінських рішень в умовах невизначеності і ризику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Олексів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 оцінки рішень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М.О.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183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і контроль виконання управлінських рішень, система відповідальності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ind w:firstLine="2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Пряморукова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0C92" w:rsidRPr="007D3C70" w:rsidTr="000E0C9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E0C92"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 w:rsidP="007D3C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етика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прийнятті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70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92" w:rsidRPr="007D3C70" w:rsidRDefault="007D3C70">
            <w:pPr>
              <w:tabs>
                <w:tab w:val="left" w:pos="1256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D3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 А.Т.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92" w:rsidRPr="007D3C70" w:rsidRDefault="000E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E0C92" w:rsidRPr="007D3C70" w:rsidRDefault="000E0C92" w:rsidP="000E0C92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                          </w:t>
      </w:r>
      <w:r w:rsidR="007D3C70"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 w:rsidR="007D3C70">
        <w:rPr>
          <w:rFonts w:ascii="Times New Roman" w:hAnsi="Times New Roman" w:cs="Times New Roman"/>
          <w:sz w:val="28"/>
          <w:szCs w:val="28"/>
          <w:lang w:val="uk-UA"/>
        </w:rPr>
        <w:t>Славіна</w:t>
      </w:r>
      <w:proofErr w:type="spellEnd"/>
    </w:p>
    <w:p w:rsidR="000E0C92" w:rsidRPr="000E0C92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E0C92" w:rsidRPr="007D3C70" w:rsidRDefault="000E0C92" w:rsidP="000E0C92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0E0C92">
        <w:rPr>
          <w:rFonts w:ascii="Times New Roman" w:hAnsi="Times New Roman" w:cs="Times New Roman"/>
          <w:sz w:val="28"/>
          <w:szCs w:val="28"/>
          <w:lang w:val="uk-UA"/>
        </w:rPr>
        <w:t xml:space="preserve">Староста                                                                                                   </w:t>
      </w:r>
      <w:r w:rsidR="007D3C70">
        <w:rPr>
          <w:rFonts w:ascii="Times New Roman" w:hAnsi="Times New Roman" w:cs="Times New Roman"/>
          <w:sz w:val="28"/>
          <w:szCs w:val="28"/>
          <w:lang w:val="uk-UA"/>
        </w:rPr>
        <w:t>О.А. Кононов</w:t>
      </w:r>
    </w:p>
    <w:p w:rsidR="000E0C92" w:rsidRPr="000E0C92" w:rsidRDefault="000E0C92" w:rsidP="000E0C92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  <w:lang w:val="uk-UA"/>
        </w:rPr>
      </w:pPr>
    </w:p>
    <w:p w:rsidR="00E84641" w:rsidRPr="000E0C92" w:rsidRDefault="00E84641">
      <w:pPr>
        <w:rPr>
          <w:rFonts w:ascii="Times New Roman" w:hAnsi="Times New Roman" w:cs="Times New Roman"/>
          <w:sz w:val="28"/>
          <w:szCs w:val="28"/>
        </w:rPr>
      </w:pPr>
    </w:p>
    <w:sectPr w:rsidR="00E84641" w:rsidRPr="000E0C92" w:rsidSect="0022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0C92"/>
    <w:rsid w:val="000717B0"/>
    <w:rsid w:val="000E0C92"/>
    <w:rsid w:val="001830DB"/>
    <w:rsid w:val="00223681"/>
    <w:rsid w:val="002777BB"/>
    <w:rsid w:val="00525BD4"/>
    <w:rsid w:val="005D4470"/>
    <w:rsid w:val="006225BA"/>
    <w:rsid w:val="006C1EAE"/>
    <w:rsid w:val="00732F8D"/>
    <w:rsid w:val="007D3C70"/>
    <w:rsid w:val="00A4109A"/>
    <w:rsid w:val="00E04C68"/>
    <w:rsid w:val="00E15514"/>
    <w:rsid w:val="00E8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Доцент</dc:creator>
  <cp:keywords/>
  <dc:description/>
  <cp:lastModifiedBy>Admin</cp:lastModifiedBy>
  <cp:revision>12</cp:revision>
  <dcterms:created xsi:type="dcterms:W3CDTF">2019-09-21T04:54:00Z</dcterms:created>
  <dcterms:modified xsi:type="dcterms:W3CDTF">2023-09-28T07:24:00Z</dcterms:modified>
</cp:coreProperties>
</file>